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154C78" w:rsidRDefault="00154C78">
      <w:r>
        <w:rPr>
          <w:rFonts w:ascii="TH SarabunPSK" w:hAnsi="TH SarabunPSK" w:cs="TH SarabunPSK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466F2808" wp14:editId="315F85FC">
            <wp:simplePos x="0" y="0"/>
            <wp:positionH relativeFrom="column">
              <wp:posOffset>2112010</wp:posOffset>
            </wp:positionH>
            <wp:positionV relativeFrom="paragraph">
              <wp:posOffset>-241300</wp:posOffset>
            </wp:positionV>
            <wp:extent cx="1721485" cy="1707515"/>
            <wp:effectExtent l="0" t="0" r="0" b="6985"/>
            <wp:wrapSquare wrapText="bothSides"/>
            <wp:docPr id="15" name="Picture 2" descr="thayang_logo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ayang_logo2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C78" w:rsidRDefault="00154C78"/>
    <w:p w:rsidR="00154C78" w:rsidRDefault="00154C78">
      <w:bookmarkStart w:id="0" w:name="_GoBack"/>
      <w:bookmarkEnd w:id="0"/>
    </w:p>
    <w:p w:rsidR="00154C78" w:rsidRDefault="00154C78">
      <w:pPr>
        <w:rPr>
          <w:rFonts w:hint="cs"/>
        </w:rPr>
      </w:pPr>
    </w:p>
    <w:p w:rsidR="00360805" w:rsidRDefault="00360805"/>
    <w:p w:rsidR="00537E4D" w:rsidRDefault="00537E4D"/>
    <w:p w:rsidR="00154C78" w:rsidRPr="00154C78" w:rsidRDefault="00154C78" w:rsidP="00154C78">
      <w:pPr>
        <w:spacing w:after="0" w:line="360" w:lineRule="auto"/>
        <w:jc w:val="center"/>
        <w:rPr>
          <w:rFonts w:ascii="TH Fah kwang" w:hAnsi="TH Fah kwang" w:cs="TH Fah kwang"/>
          <w:b/>
          <w:bCs/>
          <w:sz w:val="56"/>
          <w:szCs w:val="56"/>
        </w:rPr>
      </w:pPr>
      <w:r w:rsidRPr="00154C78">
        <w:rPr>
          <w:rFonts w:ascii="TH Fah kwang" w:hAnsi="TH Fah kwang" w:cs="TH Fah kwang"/>
          <w:b/>
          <w:bCs/>
          <w:sz w:val="56"/>
          <w:szCs w:val="56"/>
          <w:cs/>
        </w:rPr>
        <w:t>รายงานผลการดำเนินงาน</w:t>
      </w:r>
    </w:p>
    <w:p w:rsidR="00154C78" w:rsidRPr="00154C78" w:rsidRDefault="00154C78" w:rsidP="00154C78">
      <w:pPr>
        <w:spacing w:after="0" w:line="360" w:lineRule="auto"/>
        <w:jc w:val="center"/>
        <w:rPr>
          <w:rFonts w:ascii="TH Fah kwang" w:hAnsi="TH Fah kwang" w:cs="TH Fah kwang"/>
          <w:b/>
          <w:bCs/>
          <w:sz w:val="56"/>
          <w:szCs w:val="56"/>
        </w:rPr>
      </w:pPr>
      <w:r w:rsidRPr="00154C78">
        <w:rPr>
          <w:rFonts w:ascii="TH Fah kwang" w:hAnsi="TH Fah kwang" w:cs="TH Fah kwang"/>
          <w:b/>
          <w:bCs/>
          <w:sz w:val="56"/>
          <w:szCs w:val="56"/>
          <w:cs/>
        </w:rPr>
        <w:t xml:space="preserve">รอบ </w:t>
      </w:r>
      <w:r w:rsidRPr="00154C78">
        <w:rPr>
          <w:rFonts w:ascii="TH Fah kwang" w:hAnsi="TH Fah kwang" w:cs="TH Fah kwang" w:hint="cs"/>
          <w:b/>
          <w:bCs/>
          <w:sz w:val="56"/>
          <w:szCs w:val="56"/>
          <w:cs/>
        </w:rPr>
        <w:t>๖</w:t>
      </w:r>
      <w:r w:rsidRPr="00154C78">
        <w:rPr>
          <w:rFonts w:ascii="TH Fah kwang" w:hAnsi="TH Fah kwang" w:cs="TH Fah kwang"/>
          <w:b/>
          <w:bCs/>
          <w:sz w:val="56"/>
          <w:szCs w:val="56"/>
          <w:cs/>
        </w:rPr>
        <w:t xml:space="preserve"> เดือน</w:t>
      </w:r>
    </w:p>
    <w:p w:rsidR="00154C78" w:rsidRPr="00154C78" w:rsidRDefault="00154C78" w:rsidP="00154C78">
      <w:pPr>
        <w:spacing w:after="0" w:line="360" w:lineRule="auto"/>
        <w:jc w:val="center"/>
        <w:rPr>
          <w:rFonts w:ascii="TH Fah kwang" w:hAnsi="TH Fah kwang" w:cs="TH Fah kwang"/>
          <w:b/>
          <w:bCs/>
          <w:sz w:val="56"/>
          <w:szCs w:val="56"/>
        </w:rPr>
      </w:pPr>
      <w:r w:rsidRPr="00154C78">
        <w:rPr>
          <w:rFonts w:ascii="TH Fah kwang" w:hAnsi="TH Fah kwang" w:cs="TH Fah kwang"/>
          <w:b/>
          <w:bCs/>
          <w:sz w:val="56"/>
          <w:szCs w:val="56"/>
          <w:cs/>
        </w:rPr>
        <w:t xml:space="preserve">ประจำปีงบประมาณ  พ.ศ. </w:t>
      </w:r>
      <w:r w:rsidR="00360805">
        <w:rPr>
          <w:rFonts w:ascii="TH Fah kwang" w:hAnsi="TH Fah kwang" w:cs="TH Fah kwang" w:hint="cs"/>
          <w:b/>
          <w:bCs/>
          <w:sz w:val="56"/>
          <w:szCs w:val="56"/>
          <w:cs/>
        </w:rPr>
        <w:t>๒๕๖๗</w:t>
      </w:r>
    </w:p>
    <w:p w:rsidR="00154C78" w:rsidRPr="00154C78" w:rsidRDefault="00154C78" w:rsidP="00154C78">
      <w:pPr>
        <w:spacing w:after="0" w:line="360" w:lineRule="auto"/>
        <w:jc w:val="center"/>
        <w:rPr>
          <w:rFonts w:ascii="TH Fah kwang" w:hAnsi="TH Fah kwang" w:cs="TH Fah kwang"/>
          <w:sz w:val="56"/>
          <w:szCs w:val="56"/>
        </w:rPr>
      </w:pPr>
      <w:r w:rsidRPr="00154C78">
        <w:rPr>
          <w:rFonts w:ascii="TH Fah kwang" w:hAnsi="TH Fah kwang" w:cs="TH Fah kwang"/>
          <w:sz w:val="56"/>
          <w:szCs w:val="56"/>
          <w:cs/>
        </w:rPr>
        <w:t xml:space="preserve">(ระหว่างเดือนตุลาคม  </w:t>
      </w:r>
      <w:r w:rsidR="00360805">
        <w:rPr>
          <w:rFonts w:ascii="TH Fah kwang" w:hAnsi="TH Fah kwang" w:cs="TH Fah kwang" w:hint="cs"/>
          <w:sz w:val="56"/>
          <w:szCs w:val="56"/>
          <w:cs/>
        </w:rPr>
        <w:t>๒๕๖๖</w:t>
      </w:r>
      <w:r w:rsidRPr="00154C78">
        <w:rPr>
          <w:rFonts w:ascii="TH Fah kwang" w:hAnsi="TH Fah kwang" w:cs="TH Fah kwang"/>
          <w:sz w:val="56"/>
          <w:szCs w:val="56"/>
          <w:cs/>
        </w:rPr>
        <w:t xml:space="preserve"> – มีนาคม  </w:t>
      </w:r>
      <w:r w:rsidR="00360805">
        <w:rPr>
          <w:rFonts w:ascii="TH Fah kwang" w:hAnsi="TH Fah kwang" w:cs="TH Fah kwang" w:hint="cs"/>
          <w:sz w:val="56"/>
          <w:szCs w:val="56"/>
          <w:cs/>
        </w:rPr>
        <w:t>๒๕๖๗</w:t>
      </w:r>
      <w:r w:rsidRPr="00154C78">
        <w:rPr>
          <w:rFonts w:ascii="TH Fah kwang" w:hAnsi="TH Fah kwang" w:cs="TH Fah kwang"/>
          <w:sz w:val="56"/>
          <w:szCs w:val="56"/>
          <w:cs/>
        </w:rPr>
        <w:t>)</w:t>
      </w:r>
    </w:p>
    <w:p w:rsidR="00154C78" w:rsidRDefault="00154C78" w:rsidP="00154C78">
      <w:pPr>
        <w:spacing w:after="0" w:line="360" w:lineRule="auto"/>
        <w:jc w:val="center"/>
        <w:rPr>
          <w:rFonts w:ascii="TH Fah kwang" w:hAnsi="TH Fah kwang" w:cs="TH Fah kwang"/>
          <w:b/>
          <w:bCs/>
          <w:sz w:val="56"/>
          <w:szCs w:val="56"/>
        </w:rPr>
      </w:pPr>
    </w:p>
    <w:p w:rsidR="00154C78" w:rsidRPr="00154C78" w:rsidRDefault="00154C78" w:rsidP="00154C78">
      <w:pPr>
        <w:spacing w:after="0" w:line="360" w:lineRule="auto"/>
        <w:jc w:val="center"/>
        <w:rPr>
          <w:rFonts w:ascii="TH Fah kwang" w:hAnsi="TH Fah kwang" w:cs="TH Fah kwang"/>
          <w:b/>
          <w:bCs/>
          <w:sz w:val="56"/>
          <w:szCs w:val="56"/>
        </w:rPr>
      </w:pPr>
    </w:p>
    <w:p w:rsidR="00154C78" w:rsidRDefault="00154C7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54C78" w:rsidRDefault="00154C7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54C78" w:rsidRDefault="00154C7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54C78" w:rsidRDefault="00154C7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D2EC9" w:rsidRDefault="00FD2EC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54C78" w:rsidRDefault="00FD2EC9" w:rsidP="00FD2EC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154C78">
        <w:rPr>
          <w:rFonts w:ascii="TH Fah kwang" w:hAnsi="TH Fah kwang" w:cs="TH Fah kwang"/>
          <w:b/>
          <w:bCs/>
          <w:sz w:val="56"/>
          <w:szCs w:val="56"/>
          <w:cs/>
        </w:rPr>
        <w:t>เทศบาลตำบลท่ายาง</w:t>
      </w:r>
    </w:p>
    <w:p w:rsidR="00154C78" w:rsidRPr="00154C78" w:rsidRDefault="00154C78" w:rsidP="00154C78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154C78">
        <w:rPr>
          <w:rFonts w:ascii="TH SarabunIT๙" w:hAnsi="TH SarabunIT๙" w:cs="TH SarabunIT๙"/>
          <w:b/>
          <w:bCs/>
          <w:sz w:val="40"/>
          <w:szCs w:val="40"/>
          <w:cs/>
        </w:rPr>
        <w:t>กองยุทธศาสตร์และงบประมาณ</w:t>
      </w:r>
    </w:p>
    <w:p w:rsidR="00154C78" w:rsidRPr="00154C78" w:rsidRDefault="00154C78" w:rsidP="00154C78">
      <w:pPr>
        <w:spacing w:after="0" w:line="240" w:lineRule="auto"/>
        <w:jc w:val="right"/>
        <w:rPr>
          <w:rFonts w:ascii="TH SarabunIT๙" w:hAnsi="TH SarabunIT๙" w:cs="TH SarabunIT๙"/>
          <w:sz w:val="40"/>
          <w:szCs w:val="40"/>
        </w:rPr>
      </w:pPr>
      <w:r w:rsidRPr="00154C78">
        <w:rPr>
          <w:rFonts w:ascii="TH SarabunIT๙" w:hAnsi="TH SarabunIT๙" w:cs="TH SarabunIT๙"/>
          <w:b/>
          <w:bCs/>
          <w:sz w:val="40"/>
          <w:szCs w:val="40"/>
          <w:cs/>
        </w:rPr>
        <w:t>งานจัดทำงบประมาณ</w:t>
      </w:r>
    </w:p>
    <w:sectPr w:rsidR="00154C78" w:rsidRPr="00154C78" w:rsidSect="00154C78">
      <w:pgSz w:w="12240" w:h="15840"/>
      <w:pgMar w:top="1440" w:right="1325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144" w:rsidRDefault="00ED1144" w:rsidP="00360805">
      <w:pPr>
        <w:spacing w:after="0" w:line="240" w:lineRule="auto"/>
      </w:pPr>
      <w:r>
        <w:separator/>
      </w:r>
    </w:p>
  </w:endnote>
  <w:endnote w:type="continuationSeparator" w:id="0">
    <w:p w:rsidR="00ED1144" w:rsidRDefault="00ED1144" w:rsidP="0036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144" w:rsidRDefault="00ED1144" w:rsidP="00360805">
      <w:pPr>
        <w:spacing w:after="0" w:line="240" w:lineRule="auto"/>
      </w:pPr>
      <w:r>
        <w:separator/>
      </w:r>
    </w:p>
  </w:footnote>
  <w:footnote w:type="continuationSeparator" w:id="0">
    <w:p w:rsidR="00ED1144" w:rsidRDefault="00ED1144" w:rsidP="00360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47"/>
    <w:rsid w:val="00154C78"/>
    <w:rsid w:val="00221766"/>
    <w:rsid w:val="00360805"/>
    <w:rsid w:val="00537E4D"/>
    <w:rsid w:val="00564E47"/>
    <w:rsid w:val="00ED1144"/>
    <w:rsid w:val="00FC5412"/>
    <w:rsid w:val="00FD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60805"/>
  </w:style>
  <w:style w:type="paragraph" w:styleId="a5">
    <w:name w:val="footer"/>
    <w:basedOn w:val="a"/>
    <w:link w:val="a6"/>
    <w:uiPriority w:val="99"/>
    <w:unhideWhenUsed/>
    <w:rsid w:val="00360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60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60805"/>
  </w:style>
  <w:style w:type="paragraph" w:styleId="a5">
    <w:name w:val="footer"/>
    <w:basedOn w:val="a"/>
    <w:link w:val="a6"/>
    <w:uiPriority w:val="99"/>
    <w:unhideWhenUsed/>
    <w:rsid w:val="00360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60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chakrit</dc:creator>
  <cp:lastModifiedBy>chakrit</cp:lastModifiedBy>
  <cp:revision>7</cp:revision>
  <cp:lastPrinted>2024-04-18T01:59:00Z</cp:lastPrinted>
  <dcterms:created xsi:type="dcterms:W3CDTF">2022-04-08T06:46:00Z</dcterms:created>
  <dcterms:modified xsi:type="dcterms:W3CDTF">2024-04-18T01:59:00Z</dcterms:modified>
</cp:coreProperties>
</file>